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AA2" w:rsidRDefault="00505AA2" w:rsidP="00505AA2">
      <w:pPr>
        <w:spacing w:after="0"/>
        <w:jc w:val="center"/>
        <w:rPr>
          <w:rFonts w:ascii="Times New Roman" w:hAnsi="Times New Roman" w:cs="Times New Roman"/>
          <w:b/>
          <w:sz w:val="24"/>
          <w:szCs w:val="24"/>
        </w:rPr>
      </w:pPr>
      <w:r w:rsidRPr="00505AA2">
        <w:rPr>
          <w:rFonts w:ascii="Times New Roman" w:hAnsi="Times New Roman" w:cs="Times New Roman"/>
          <w:b/>
          <w:sz w:val="24"/>
          <w:szCs w:val="24"/>
        </w:rPr>
        <w:t xml:space="preserve">T.C. </w:t>
      </w:r>
    </w:p>
    <w:p w:rsidR="00505AA2" w:rsidRDefault="00505AA2" w:rsidP="00505AA2">
      <w:pPr>
        <w:spacing w:after="0"/>
        <w:jc w:val="center"/>
        <w:rPr>
          <w:rFonts w:ascii="Times New Roman" w:hAnsi="Times New Roman" w:cs="Times New Roman"/>
          <w:b/>
          <w:sz w:val="24"/>
          <w:szCs w:val="24"/>
        </w:rPr>
      </w:pPr>
      <w:r w:rsidRPr="00505AA2">
        <w:rPr>
          <w:rFonts w:ascii="Times New Roman" w:hAnsi="Times New Roman" w:cs="Times New Roman"/>
          <w:b/>
          <w:sz w:val="24"/>
          <w:szCs w:val="24"/>
        </w:rPr>
        <w:t>ISPARTA VALİLİĞİ</w:t>
      </w:r>
    </w:p>
    <w:p w:rsidR="00505AA2" w:rsidRDefault="00505AA2" w:rsidP="00505AA2">
      <w:pPr>
        <w:spacing w:after="0"/>
        <w:jc w:val="center"/>
        <w:rPr>
          <w:rFonts w:ascii="Times New Roman" w:hAnsi="Times New Roman" w:cs="Times New Roman"/>
          <w:b/>
          <w:sz w:val="24"/>
          <w:szCs w:val="24"/>
        </w:rPr>
      </w:pPr>
      <w:r w:rsidRPr="00505AA2">
        <w:rPr>
          <w:rFonts w:ascii="Times New Roman" w:hAnsi="Times New Roman" w:cs="Times New Roman"/>
          <w:b/>
          <w:sz w:val="24"/>
          <w:szCs w:val="24"/>
        </w:rPr>
        <w:t xml:space="preserve"> İl Yazı İşleri Müdürlüğü</w:t>
      </w:r>
    </w:p>
    <w:p w:rsidR="00505AA2" w:rsidRDefault="00505AA2" w:rsidP="00505AA2">
      <w:pPr>
        <w:spacing w:after="0"/>
        <w:jc w:val="center"/>
        <w:rPr>
          <w:rFonts w:ascii="Times New Roman" w:hAnsi="Times New Roman" w:cs="Times New Roman"/>
          <w:b/>
          <w:sz w:val="24"/>
          <w:szCs w:val="24"/>
        </w:rPr>
      </w:pPr>
    </w:p>
    <w:p w:rsidR="00686249" w:rsidRPr="00B77C46" w:rsidRDefault="00B77C46" w:rsidP="00505AA2">
      <w:pPr>
        <w:spacing w:after="0"/>
        <w:jc w:val="center"/>
        <w:rPr>
          <w:rFonts w:ascii="Times New Roman" w:hAnsi="Times New Roman" w:cs="Times New Roman"/>
          <w:b/>
          <w:sz w:val="24"/>
          <w:szCs w:val="24"/>
        </w:rPr>
      </w:pPr>
      <w:r w:rsidRPr="00B77C46">
        <w:rPr>
          <w:rFonts w:ascii="Times New Roman" w:hAnsi="Times New Roman" w:cs="Times New Roman"/>
          <w:b/>
          <w:sz w:val="24"/>
          <w:szCs w:val="24"/>
        </w:rPr>
        <w:t xml:space="preserve">SUDA BOĞULMA VAKALARININ ÖNLENMESİ AMACIYLA </w:t>
      </w:r>
    </w:p>
    <w:p w:rsidR="00452BFA" w:rsidRDefault="00B77C46" w:rsidP="00505AA2">
      <w:pPr>
        <w:spacing w:after="0"/>
        <w:jc w:val="center"/>
        <w:rPr>
          <w:rFonts w:ascii="Times New Roman" w:hAnsi="Times New Roman" w:cs="Times New Roman"/>
          <w:b/>
          <w:sz w:val="24"/>
          <w:szCs w:val="24"/>
        </w:rPr>
      </w:pPr>
      <w:r w:rsidRPr="00B77C46">
        <w:rPr>
          <w:rFonts w:ascii="Times New Roman" w:hAnsi="Times New Roman" w:cs="Times New Roman"/>
          <w:b/>
          <w:sz w:val="24"/>
          <w:szCs w:val="24"/>
        </w:rPr>
        <w:t>UYGULANACAK YASAKLAR VE ALINACAK TEDBİRLER HAKKINDA KARAR</w:t>
      </w:r>
    </w:p>
    <w:p w:rsidR="00505AA2" w:rsidRDefault="00505AA2" w:rsidP="00505AA2">
      <w:pPr>
        <w:spacing w:after="0"/>
        <w:jc w:val="center"/>
        <w:rPr>
          <w:rFonts w:ascii="Times New Roman" w:hAnsi="Times New Roman" w:cs="Times New Roman"/>
          <w:b/>
          <w:sz w:val="24"/>
          <w:szCs w:val="24"/>
        </w:rPr>
      </w:pPr>
      <w:r>
        <w:rPr>
          <w:rFonts w:ascii="Times New Roman" w:hAnsi="Times New Roman" w:cs="Times New Roman"/>
          <w:b/>
          <w:sz w:val="24"/>
          <w:szCs w:val="24"/>
        </w:rPr>
        <w:t>2024/2</w:t>
      </w:r>
    </w:p>
    <w:p w:rsidR="00D6264A" w:rsidRDefault="00D6264A" w:rsidP="00505AA2">
      <w:pPr>
        <w:spacing w:after="0"/>
        <w:jc w:val="center"/>
        <w:rPr>
          <w:rFonts w:ascii="Times New Roman" w:hAnsi="Times New Roman" w:cs="Times New Roman"/>
          <w:b/>
          <w:sz w:val="24"/>
          <w:szCs w:val="24"/>
        </w:rPr>
      </w:pPr>
    </w:p>
    <w:p w:rsidR="00EF5985" w:rsidRDefault="00D6264A" w:rsidP="00D6264A">
      <w:pPr>
        <w:spacing w:after="0"/>
        <w:jc w:val="both"/>
        <w:rPr>
          <w:rFonts w:ascii="Times New Roman" w:hAnsi="Times New Roman" w:cs="Times New Roman"/>
          <w:b/>
          <w:color w:val="000000" w:themeColor="text1"/>
          <w:sz w:val="24"/>
          <w:szCs w:val="24"/>
        </w:rPr>
      </w:pPr>
      <w:r w:rsidRPr="00EF5985">
        <w:rPr>
          <w:rFonts w:ascii="Times New Roman" w:hAnsi="Times New Roman" w:cs="Times New Roman"/>
          <w:sz w:val="24"/>
          <w:szCs w:val="24"/>
        </w:rPr>
        <w:t xml:space="preserve">       </w:t>
      </w:r>
      <w:r w:rsidRPr="00EF5985">
        <w:rPr>
          <w:rFonts w:ascii="Times New Roman" w:hAnsi="Times New Roman" w:cs="Times New Roman"/>
          <w:b/>
          <w:color w:val="000000" w:themeColor="text1"/>
          <w:sz w:val="24"/>
          <w:szCs w:val="24"/>
        </w:rPr>
        <w:t xml:space="preserve">Madde 1-Amaç </w:t>
      </w:r>
    </w:p>
    <w:p w:rsidR="00EF5985" w:rsidRPr="00EF5985" w:rsidRDefault="00EF5985" w:rsidP="00D6264A">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sidRPr="00EF5985">
        <w:rPr>
          <w:rFonts w:ascii="Times New Roman" w:hAnsi="Times New Roman" w:cs="Times New Roman"/>
          <w:color w:val="000000" w:themeColor="text1"/>
          <w:sz w:val="24"/>
          <w:szCs w:val="24"/>
        </w:rPr>
        <w:t>Isparta İli genelinde</w:t>
      </w:r>
      <w:r>
        <w:rPr>
          <w:rFonts w:ascii="Times New Roman" w:hAnsi="Times New Roman" w:cs="Times New Roman"/>
          <w:color w:val="000000" w:themeColor="text1"/>
          <w:sz w:val="24"/>
          <w:szCs w:val="24"/>
        </w:rPr>
        <w:t xml:space="preserve">, </w:t>
      </w:r>
      <w:r w:rsidRPr="00EF5985">
        <w:rPr>
          <w:rFonts w:ascii="Times New Roman" w:hAnsi="Times New Roman" w:cs="Times New Roman"/>
          <w:color w:val="000000" w:themeColor="text1"/>
          <w:sz w:val="24"/>
          <w:szCs w:val="24"/>
        </w:rPr>
        <w:t>havaların ısındığı yaz aylarında</w:t>
      </w:r>
      <w:r>
        <w:rPr>
          <w:rFonts w:ascii="Times New Roman" w:hAnsi="Times New Roman" w:cs="Times New Roman"/>
          <w:color w:val="000000" w:themeColor="text1"/>
          <w:sz w:val="24"/>
          <w:szCs w:val="24"/>
        </w:rPr>
        <w:t>,</w:t>
      </w:r>
      <w:r w:rsidRPr="00EF5985">
        <w:rPr>
          <w:rFonts w:ascii="Times New Roman" w:hAnsi="Times New Roman" w:cs="Times New Roman"/>
          <w:color w:val="000000" w:themeColor="text1"/>
          <w:sz w:val="24"/>
          <w:szCs w:val="24"/>
        </w:rPr>
        <w:t xml:space="preserve"> eğlenmek, dinlenmek, yüzmek, piknik yapmak, balık tutmak veya spor yapmak amacıyla gidilen alanlarda bulunan göl ve göletle</w:t>
      </w:r>
      <w:r w:rsidR="00085E58">
        <w:rPr>
          <w:rFonts w:ascii="Times New Roman" w:hAnsi="Times New Roman" w:cs="Times New Roman"/>
          <w:color w:val="000000" w:themeColor="text1"/>
          <w:sz w:val="24"/>
          <w:szCs w:val="24"/>
        </w:rPr>
        <w:t>r, sulama kanalları, barajlar ve</w:t>
      </w:r>
      <w:r w:rsidR="000C7748">
        <w:rPr>
          <w:rFonts w:ascii="Times New Roman" w:hAnsi="Times New Roman" w:cs="Times New Roman"/>
          <w:color w:val="000000" w:themeColor="text1"/>
          <w:sz w:val="24"/>
          <w:szCs w:val="24"/>
        </w:rPr>
        <w:t xml:space="preserve"> </w:t>
      </w:r>
      <w:r w:rsidRPr="00EF5985">
        <w:rPr>
          <w:rFonts w:ascii="Times New Roman" w:hAnsi="Times New Roman" w:cs="Times New Roman"/>
          <w:color w:val="000000" w:themeColor="text1"/>
          <w:sz w:val="24"/>
          <w:szCs w:val="24"/>
        </w:rPr>
        <w:t>akarsu yatakları</w:t>
      </w:r>
      <w:r w:rsidR="00085E58">
        <w:rPr>
          <w:rFonts w:ascii="Times New Roman" w:hAnsi="Times New Roman" w:cs="Times New Roman"/>
          <w:color w:val="000000" w:themeColor="text1"/>
          <w:sz w:val="24"/>
          <w:szCs w:val="24"/>
        </w:rPr>
        <w:t>nda</w:t>
      </w:r>
      <w:r w:rsidRPr="00EF5985">
        <w:rPr>
          <w:rFonts w:ascii="Times New Roman" w:hAnsi="Times New Roman" w:cs="Times New Roman"/>
          <w:color w:val="000000" w:themeColor="text1"/>
          <w:sz w:val="24"/>
          <w:szCs w:val="24"/>
        </w:rPr>
        <w:t>; iyi seviyede yüzme bilinmemesine rağmen bu amaçla suya girilmesi, kontrollü plajlar yerine ıssız sahillerde veya olumsuz hava koşullarında suya girmenin tercih edilmesi</w:t>
      </w:r>
      <w:r>
        <w:rPr>
          <w:rFonts w:ascii="Times New Roman" w:hAnsi="Times New Roman" w:cs="Times New Roman"/>
          <w:color w:val="000000" w:themeColor="text1"/>
          <w:sz w:val="24"/>
          <w:szCs w:val="24"/>
        </w:rPr>
        <w:t xml:space="preserve"> sebebiyle meydana gelen </w:t>
      </w:r>
      <w:r w:rsidRPr="00EF5985">
        <w:rPr>
          <w:rFonts w:ascii="Times New Roman" w:hAnsi="Times New Roman" w:cs="Times New Roman"/>
          <w:color w:val="000000" w:themeColor="text1"/>
          <w:sz w:val="24"/>
          <w:szCs w:val="24"/>
        </w:rPr>
        <w:t xml:space="preserve">boğulma vakaları ile yüksekten suya atlama veya düşme ve su sporları faaliyetleri esnasında yaşanan kazalar gibi nedenlerle </w:t>
      </w:r>
      <w:r>
        <w:rPr>
          <w:rFonts w:ascii="Times New Roman" w:hAnsi="Times New Roman" w:cs="Times New Roman"/>
          <w:color w:val="000000" w:themeColor="text1"/>
          <w:sz w:val="24"/>
          <w:szCs w:val="24"/>
        </w:rPr>
        <w:t xml:space="preserve">oluşan </w:t>
      </w:r>
      <w:r w:rsidRPr="00EF5985">
        <w:rPr>
          <w:rFonts w:ascii="Times New Roman" w:hAnsi="Times New Roman" w:cs="Times New Roman"/>
          <w:color w:val="000000" w:themeColor="text1"/>
          <w:sz w:val="24"/>
          <w:szCs w:val="24"/>
        </w:rPr>
        <w:t>can kaybı ve yaralanmaların önlenmesi</w:t>
      </w:r>
      <w:r>
        <w:rPr>
          <w:rFonts w:ascii="Times New Roman" w:hAnsi="Times New Roman" w:cs="Times New Roman"/>
          <w:color w:val="000000" w:themeColor="text1"/>
          <w:sz w:val="24"/>
          <w:szCs w:val="24"/>
        </w:rPr>
        <w:t xml:space="preserve">dir. </w:t>
      </w:r>
    </w:p>
    <w:p w:rsidR="00D6264A" w:rsidRPr="00EF5985" w:rsidRDefault="00D6264A" w:rsidP="00D6264A">
      <w:pPr>
        <w:spacing w:after="0"/>
        <w:jc w:val="both"/>
        <w:rPr>
          <w:rFonts w:ascii="Times New Roman" w:hAnsi="Times New Roman" w:cs="Times New Roman"/>
          <w:b/>
          <w:color w:val="000000" w:themeColor="text1"/>
          <w:sz w:val="24"/>
          <w:szCs w:val="24"/>
        </w:rPr>
      </w:pPr>
    </w:p>
    <w:p w:rsidR="00EF5985" w:rsidRDefault="00D6264A" w:rsidP="00D6264A">
      <w:pPr>
        <w:spacing w:after="0"/>
        <w:jc w:val="both"/>
        <w:rPr>
          <w:rFonts w:ascii="Times New Roman" w:hAnsi="Times New Roman" w:cs="Times New Roman"/>
          <w:sz w:val="24"/>
          <w:szCs w:val="24"/>
        </w:rPr>
      </w:pPr>
      <w:r w:rsidRPr="00EF5985">
        <w:rPr>
          <w:rFonts w:ascii="Times New Roman" w:hAnsi="Times New Roman" w:cs="Times New Roman"/>
          <w:b/>
          <w:color w:val="000000" w:themeColor="text1"/>
          <w:sz w:val="24"/>
          <w:szCs w:val="24"/>
        </w:rPr>
        <w:t xml:space="preserve">       Madde 2- Kapsam</w:t>
      </w:r>
      <w:r w:rsidRPr="00EF5985">
        <w:rPr>
          <w:rFonts w:ascii="Times New Roman" w:hAnsi="Times New Roman" w:cs="Times New Roman"/>
          <w:color w:val="000000" w:themeColor="text1"/>
          <w:sz w:val="24"/>
          <w:szCs w:val="24"/>
        </w:rPr>
        <w:t xml:space="preserve"> </w:t>
      </w:r>
    </w:p>
    <w:p w:rsidR="00D6264A" w:rsidRPr="00EF5985" w:rsidRDefault="000C7748" w:rsidP="00D6264A">
      <w:pPr>
        <w:spacing w:after="0"/>
        <w:jc w:val="both"/>
        <w:rPr>
          <w:rFonts w:ascii="Times New Roman" w:hAnsi="Times New Roman" w:cs="Times New Roman"/>
          <w:sz w:val="24"/>
          <w:szCs w:val="24"/>
        </w:rPr>
      </w:pPr>
      <w:r>
        <w:rPr>
          <w:rFonts w:ascii="Times New Roman" w:hAnsi="Times New Roman" w:cs="Times New Roman"/>
          <w:sz w:val="24"/>
          <w:szCs w:val="24"/>
        </w:rPr>
        <w:t xml:space="preserve">       Isparta İli </w:t>
      </w:r>
      <w:r w:rsidRPr="000C7748">
        <w:rPr>
          <w:rFonts w:ascii="Times New Roman" w:hAnsi="Times New Roman" w:cs="Times New Roman"/>
          <w:sz w:val="24"/>
          <w:szCs w:val="24"/>
        </w:rPr>
        <w:t>sınırları dâhilindeki göl ve göletle</w:t>
      </w:r>
      <w:r w:rsidR="00085E58">
        <w:rPr>
          <w:rFonts w:ascii="Times New Roman" w:hAnsi="Times New Roman" w:cs="Times New Roman"/>
          <w:sz w:val="24"/>
          <w:szCs w:val="24"/>
        </w:rPr>
        <w:t xml:space="preserve">r, barajlar, sulama kanalları ve </w:t>
      </w:r>
      <w:r w:rsidRPr="000C7748">
        <w:rPr>
          <w:rFonts w:ascii="Times New Roman" w:hAnsi="Times New Roman" w:cs="Times New Roman"/>
          <w:sz w:val="24"/>
          <w:szCs w:val="24"/>
        </w:rPr>
        <w:t>akarsu yatakları</w:t>
      </w:r>
      <w:r w:rsidR="00085E58">
        <w:rPr>
          <w:rFonts w:ascii="Times New Roman" w:hAnsi="Times New Roman" w:cs="Times New Roman"/>
          <w:sz w:val="24"/>
          <w:szCs w:val="24"/>
        </w:rPr>
        <w:t xml:space="preserve">nda </w:t>
      </w:r>
      <w:r w:rsidRPr="000C7748">
        <w:rPr>
          <w:rFonts w:ascii="Times New Roman" w:hAnsi="Times New Roman" w:cs="Times New Roman"/>
          <w:sz w:val="24"/>
          <w:szCs w:val="24"/>
        </w:rPr>
        <w:t xml:space="preserve">yüzme faaliyetinin düzenlenmesi </w:t>
      </w:r>
      <w:r>
        <w:rPr>
          <w:rFonts w:ascii="Times New Roman" w:hAnsi="Times New Roman" w:cs="Times New Roman"/>
          <w:sz w:val="24"/>
          <w:szCs w:val="24"/>
        </w:rPr>
        <w:t xml:space="preserve">ile </w:t>
      </w:r>
      <w:r w:rsidR="00085E58">
        <w:rPr>
          <w:rFonts w:ascii="Times New Roman" w:hAnsi="Times New Roman" w:cs="Times New Roman"/>
          <w:sz w:val="24"/>
          <w:szCs w:val="24"/>
        </w:rPr>
        <w:t xml:space="preserve">bu alanlarda </w:t>
      </w:r>
      <w:r w:rsidRPr="000C7748">
        <w:rPr>
          <w:rFonts w:ascii="Times New Roman" w:hAnsi="Times New Roman" w:cs="Times New Roman"/>
          <w:sz w:val="24"/>
          <w:szCs w:val="24"/>
        </w:rPr>
        <w:t>meydana gelebilecek boğulma olaylarının ve can kayıplarının önlenmesi bakımından</w:t>
      </w:r>
      <w:r>
        <w:rPr>
          <w:rFonts w:ascii="Times New Roman" w:hAnsi="Times New Roman" w:cs="Times New Roman"/>
          <w:sz w:val="24"/>
          <w:szCs w:val="24"/>
        </w:rPr>
        <w:t xml:space="preserve">, </w:t>
      </w:r>
      <w:r w:rsidRPr="000C7748">
        <w:rPr>
          <w:rFonts w:ascii="Times New Roman" w:hAnsi="Times New Roman" w:cs="Times New Roman"/>
          <w:sz w:val="24"/>
          <w:szCs w:val="24"/>
        </w:rPr>
        <w:t xml:space="preserve"> </w:t>
      </w:r>
      <w:r w:rsidR="00D6264A" w:rsidRPr="00EF5985">
        <w:rPr>
          <w:rFonts w:ascii="Times New Roman" w:hAnsi="Times New Roman" w:cs="Times New Roman"/>
          <w:sz w:val="24"/>
          <w:szCs w:val="24"/>
        </w:rPr>
        <w:t xml:space="preserve">ilgili kurum ve kuruluşların görevlerinin belirlenmesi, gerekli kontrol ve denetimlerin yapılması, </w:t>
      </w:r>
      <w:r>
        <w:rPr>
          <w:rFonts w:ascii="Times New Roman" w:hAnsi="Times New Roman" w:cs="Times New Roman"/>
          <w:sz w:val="24"/>
          <w:szCs w:val="24"/>
        </w:rPr>
        <w:t>bu alanlarda</w:t>
      </w:r>
      <w:r w:rsidR="00D6264A" w:rsidRPr="00EF5985">
        <w:rPr>
          <w:rFonts w:ascii="Times New Roman" w:hAnsi="Times New Roman" w:cs="Times New Roman"/>
          <w:sz w:val="24"/>
          <w:szCs w:val="24"/>
        </w:rPr>
        <w:t xml:space="preserve"> gerçek ve tüzel kişilerin uymaları gereken kuralların belirlenmesi, belirlenen kurallara riayet etmeyenler hakkında yasal müeyyidelerin uygulanmasını kapsar. </w:t>
      </w:r>
    </w:p>
    <w:p w:rsidR="00D6264A" w:rsidRPr="00EF5985" w:rsidRDefault="00D6264A" w:rsidP="00D6264A">
      <w:pPr>
        <w:spacing w:after="0"/>
        <w:jc w:val="both"/>
        <w:rPr>
          <w:rFonts w:ascii="Times New Roman" w:hAnsi="Times New Roman" w:cs="Times New Roman"/>
          <w:sz w:val="24"/>
          <w:szCs w:val="24"/>
        </w:rPr>
      </w:pPr>
    </w:p>
    <w:p w:rsidR="00D6264A" w:rsidRPr="000C7748" w:rsidRDefault="00D6264A" w:rsidP="00D6264A">
      <w:pPr>
        <w:spacing w:after="0"/>
        <w:jc w:val="both"/>
        <w:rPr>
          <w:rFonts w:ascii="Times New Roman" w:hAnsi="Times New Roman" w:cs="Times New Roman"/>
          <w:b/>
          <w:sz w:val="24"/>
          <w:szCs w:val="24"/>
        </w:rPr>
      </w:pPr>
      <w:r w:rsidRPr="00EF5985">
        <w:rPr>
          <w:rFonts w:ascii="Times New Roman" w:hAnsi="Times New Roman" w:cs="Times New Roman"/>
          <w:sz w:val="24"/>
          <w:szCs w:val="24"/>
        </w:rPr>
        <w:t xml:space="preserve">       </w:t>
      </w:r>
      <w:r w:rsidRPr="000C7748">
        <w:rPr>
          <w:rFonts w:ascii="Times New Roman" w:hAnsi="Times New Roman" w:cs="Times New Roman"/>
          <w:b/>
          <w:sz w:val="24"/>
          <w:szCs w:val="24"/>
        </w:rPr>
        <w:t xml:space="preserve">Madde 3- Yasal Dayanak </w:t>
      </w:r>
    </w:p>
    <w:p w:rsidR="000C7748" w:rsidRPr="000C7748" w:rsidRDefault="00D6264A" w:rsidP="000C7748">
      <w:pPr>
        <w:spacing w:after="0"/>
        <w:jc w:val="both"/>
        <w:rPr>
          <w:rFonts w:ascii="Times New Roman" w:hAnsi="Times New Roman" w:cs="Times New Roman"/>
          <w:sz w:val="24"/>
          <w:szCs w:val="24"/>
        </w:rPr>
      </w:pPr>
      <w:r w:rsidRPr="00EF5985">
        <w:rPr>
          <w:rFonts w:ascii="Times New Roman" w:hAnsi="Times New Roman" w:cs="Times New Roman"/>
          <w:sz w:val="24"/>
          <w:szCs w:val="24"/>
        </w:rPr>
        <w:t xml:space="preserve">       </w:t>
      </w:r>
      <w:proofErr w:type="gramStart"/>
      <w:r w:rsidR="00F5436B" w:rsidRPr="00EF5985">
        <w:rPr>
          <w:rFonts w:ascii="Times New Roman" w:hAnsi="Times New Roman" w:cs="Times New Roman"/>
          <w:sz w:val="24"/>
          <w:szCs w:val="24"/>
        </w:rPr>
        <w:t>a</w:t>
      </w:r>
      <w:proofErr w:type="gramEnd"/>
      <w:r w:rsidRPr="00EF5985">
        <w:rPr>
          <w:rFonts w:ascii="Times New Roman" w:hAnsi="Times New Roman" w:cs="Times New Roman"/>
          <w:sz w:val="24"/>
          <w:szCs w:val="24"/>
        </w:rPr>
        <w:t xml:space="preserve">- </w:t>
      </w:r>
      <w:r w:rsidR="000C7748" w:rsidRPr="000C7748">
        <w:rPr>
          <w:rFonts w:ascii="Times New Roman" w:hAnsi="Times New Roman" w:cs="Times New Roman"/>
          <w:sz w:val="24"/>
          <w:szCs w:val="24"/>
        </w:rPr>
        <w:t>5442 sayılı İl İdaresi Kanunu</w:t>
      </w:r>
    </w:p>
    <w:p w:rsidR="00F5436B" w:rsidRPr="00EF5985" w:rsidRDefault="00F5436B" w:rsidP="00D6264A">
      <w:pPr>
        <w:spacing w:after="0"/>
        <w:jc w:val="both"/>
        <w:rPr>
          <w:rFonts w:ascii="Times New Roman" w:hAnsi="Times New Roman" w:cs="Times New Roman"/>
          <w:sz w:val="24"/>
          <w:szCs w:val="24"/>
        </w:rPr>
      </w:pPr>
      <w:r w:rsidRPr="00EF5985">
        <w:rPr>
          <w:rFonts w:ascii="Times New Roman" w:hAnsi="Times New Roman" w:cs="Times New Roman"/>
          <w:sz w:val="24"/>
          <w:szCs w:val="24"/>
        </w:rPr>
        <w:t xml:space="preserve">       </w:t>
      </w:r>
      <w:proofErr w:type="gramStart"/>
      <w:r w:rsidRPr="00EF5985">
        <w:rPr>
          <w:rFonts w:ascii="Times New Roman" w:hAnsi="Times New Roman" w:cs="Times New Roman"/>
          <w:sz w:val="24"/>
          <w:szCs w:val="24"/>
        </w:rPr>
        <w:t>b</w:t>
      </w:r>
      <w:proofErr w:type="gramEnd"/>
      <w:r w:rsidR="00D6264A" w:rsidRPr="00EF5985">
        <w:rPr>
          <w:rFonts w:ascii="Times New Roman" w:hAnsi="Times New Roman" w:cs="Times New Roman"/>
          <w:sz w:val="24"/>
          <w:szCs w:val="24"/>
        </w:rPr>
        <w:t>- 5326 sayılı Kabahatler Kanunu</w:t>
      </w:r>
    </w:p>
    <w:p w:rsidR="002C5FA5" w:rsidRDefault="00F5436B" w:rsidP="000C7748">
      <w:pPr>
        <w:spacing w:after="0"/>
        <w:jc w:val="both"/>
        <w:rPr>
          <w:rFonts w:ascii="Times New Roman" w:hAnsi="Times New Roman" w:cs="Times New Roman"/>
          <w:sz w:val="24"/>
          <w:szCs w:val="24"/>
        </w:rPr>
      </w:pPr>
      <w:r w:rsidRPr="00EF5985">
        <w:rPr>
          <w:rFonts w:ascii="Times New Roman" w:hAnsi="Times New Roman" w:cs="Times New Roman"/>
          <w:sz w:val="24"/>
          <w:szCs w:val="24"/>
        </w:rPr>
        <w:t xml:space="preserve">       </w:t>
      </w:r>
    </w:p>
    <w:p w:rsidR="000C7748" w:rsidRDefault="002C5FA5" w:rsidP="000C7748">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0C7748" w:rsidRPr="000C7748">
        <w:rPr>
          <w:rFonts w:ascii="Times New Roman" w:hAnsi="Times New Roman" w:cs="Times New Roman"/>
          <w:b/>
          <w:sz w:val="24"/>
          <w:szCs w:val="24"/>
        </w:rPr>
        <w:t>Madde 4- Genel Esaslar</w:t>
      </w:r>
    </w:p>
    <w:p w:rsidR="004D05C6" w:rsidRPr="00B77C46" w:rsidRDefault="000C7748" w:rsidP="00686249">
      <w:pPr>
        <w:jc w:val="both"/>
        <w:rPr>
          <w:rFonts w:ascii="Times New Roman" w:hAnsi="Times New Roman" w:cs="Times New Roman"/>
          <w:sz w:val="24"/>
          <w:szCs w:val="24"/>
        </w:rPr>
      </w:pPr>
      <w:r>
        <w:rPr>
          <w:rFonts w:ascii="Times New Roman" w:hAnsi="Times New Roman" w:cs="Times New Roman"/>
          <w:sz w:val="24"/>
          <w:szCs w:val="24"/>
        </w:rPr>
        <w:t xml:space="preserve">       Isparta İli genelinde </w:t>
      </w:r>
      <w:r w:rsidR="004D05C6" w:rsidRPr="00B77C46">
        <w:rPr>
          <w:rFonts w:ascii="Times New Roman" w:hAnsi="Times New Roman" w:cs="Times New Roman"/>
          <w:sz w:val="24"/>
          <w:szCs w:val="24"/>
        </w:rPr>
        <w:t>suda boğulma vakalarının önlenmesi, yüzme alanlarında uyulacak genel kuralların belirlenmesi</w:t>
      </w:r>
      <w:r w:rsidR="002C5FA5">
        <w:rPr>
          <w:rFonts w:ascii="Times New Roman" w:hAnsi="Times New Roman" w:cs="Times New Roman"/>
          <w:sz w:val="24"/>
          <w:szCs w:val="24"/>
        </w:rPr>
        <w:t xml:space="preserve"> </w:t>
      </w:r>
      <w:r w:rsidR="004D05C6" w:rsidRPr="00B77C46">
        <w:rPr>
          <w:rFonts w:ascii="Times New Roman" w:hAnsi="Times New Roman" w:cs="Times New Roman"/>
          <w:sz w:val="24"/>
          <w:szCs w:val="24"/>
        </w:rPr>
        <w:t>ve denetimlerin etkinliğinin sağlanması</w:t>
      </w:r>
      <w:r>
        <w:rPr>
          <w:rFonts w:ascii="Times New Roman" w:hAnsi="Times New Roman" w:cs="Times New Roman"/>
          <w:sz w:val="24"/>
          <w:szCs w:val="24"/>
        </w:rPr>
        <w:t xml:space="preserve"> </w:t>
      </w:r>
      <w:r w:rsidR="004D05C6" w:rsidRPr="00B77C46">
        <w:rPr>
          <w:rFonts w:ascii="Times New Roman" w:hAnsi="Times New Roman" w:cs="Times New Roman"/>
          <w:sz w:val="24"/>
          <w:szCs w:val="24"/>
        </w:rPr>
        <w:t xml:space="preserve">amacıyla, 5442 sayılı İl İdaresi Kanunu’nun </w:t>
      </w:r>
      <w:r w:rsidRPr="000C7748">
        <w:rPr>
          <w:rFonts w:ascii="Times New Roman" w:hAnsi="Times New Roman" w:cs="Times New Roman"/>
          <w:sz w:val="24"/>
          <w:szCs w:val="24"/>
        </w:rPr>
        <w:t xml:space="preserve">9, 11 ve 66’ncı maddeleri gereğince </w:t>
      </w:r>
      <w:r w:rsidR="004D05C6" w:rsidRPr="00B77C46">
        <w:rPr>
          <w:rFonts w:ascii="Times New Roman" w:hAnsi="Times New Roman" w:cs="Times New Roman"/>
          <w:sz w:val="24"/>
          <w:szCs w:val="24"/>
        </w:rPr>
        <w:t>aşağıda belirtilen tedbirlerin alınmasına karar verilmiştir.</w:t>
      </w:r>
    </w:p>
    <w:p w:rsidR="00F225DC" w:rsidRPr="00B77C46" w:rsidRDefault="002C5FA5" w:rsidP="00F225DC">
      <w:pPr>
        <w:jc w:val="both"/>
        <w:rPr>
          <w:rFonts w:ascii="Times New Roman" w:hAnsi="Times New Roman" w:cs="Times New Roman"/>
          <w:sz w:val="24"/>
          <w:szCs w:val="24"/>
        </w:rPr>
      </w:pPr>
      <w:r>
        <w:rPr>
          <w:rFonts w:ascii="Times New Roman" w:hAnsi="Times New Roman" w:cs="Times New Roman"/>
          <w:sz w:val="24"/>
          <w:szCs w:val="24"/>
        </w:rPr>
        <w:t xml:space="preserve">       </w:t>
      </w:r>
      <w:r w:rsidR="00F225DC" w:rsidRPr="00B77C46">
        <w:rPr>
          <w:rFonts w:ascii="Times New Roman" w:hAnsi="Times New Roman" w:cs="Times New Roman"/>
          <w:sz w:val="24"/>
          <w:szCs w:val="24"/>
        </w:rPr>
        <w:t xml:space="preserve">1- </w:t>
      </w:r>
      <w:r w:rsidR="00B77C46" w:rsidRPr="00B77C46">
        <w:rPr>
          <w:rFonts w:ascii="Times New Roman" w:hAnsi="Times New Roman" w:cs="Times New Roman"/>
          <w:sz w:val="24"/>
          <w:szCs w:val="24"/>
        </w:rPr>
        <w:t>İlimiz</w:t>
      </w:r>
      <w:r w:rsidR="00F225DC" w:rsidRPr="00B77C46">
        <w:rPr>
          <w:rFonts w:ascii="Times New Roman" w:hAnsi="Times New Roman" w:cs="Times New Roman"/>
          <w:sz w:val="24"/>
          <w:szCs w:val="24"/>
        </w:rPr>
        <w:t xml:space="preserve"> genelinde yüzme </w:t>
      </w:r>
      <w:r w:rsidR="00293685" w:rsidRPr="00B77C46">
        <w:rPr>
          <w:rFonts w:ascii="Times New Roman" w:hAnsi="Times New Roman" w:cs="Times New Roman"/>
          <w:sz w:val="24"/>
          <w:szCs w:val="24"/>
        </w:rPr>
        <w:t>alanı</w:t>
      </w:r>
      <w:r w:rsidR="00F225DC" w:rsidRPr="00B77C46">
        <w:rPr>
          <w:rFonts w:ascii="Times New Roman" w:hAnsi="Times New Roman" w:cs="Times New Roman"/>
          <w:sz w:val="24"/>
          <w:szCs w:val="24"/>
        </w:rPr>
        <w:t xml:space="preserve"> olarak </w:t>
      </w:r>
      <w:r w:rsidR="00293685" w:rsidRPr="00B77C46">
        <w:rPr>
          <w:rFonts w:ascii="Times New Roman" w:hAnsi="Times New Roman" w:cs="Times New Roman"/>
          <w:sz w:val="24"/>
          <w:szCs w:val="24"/>
        </w:rPr>
        <w:t xml:space="preserve">belirlenen </w:t>
      </w:r>
      <w:r w:rsidR="00B77C46" w:rsidRPr="000C7748">
        <w:rPr>
          <w:rFonts w:ascii="Times New Roman" w:hAnsi="Times New Roman" w:cs="Times New Roman"/>
          <w:b/>
          <w:sz w:val="24"/>
          <w:szCs w:val="24"/>
        </w:rPr>
        <w:t>Eğirdir Gölü</w:t>
      </w:r>
      <w:r w:rsidR="001677DF" w:rsidRPr="000C7748">
        <w:rPr>
          <w:rFonts w:ascii="Times New Roman" w:hAnsi="Times New Roman" w:cs="Times New Roman"/>
          <w:b/>
          <w:sz w:val="24"/>
          <w:szCs w:val="24"/>
        </w:rPr>
        <w:t xml:space="preserve"> </w:t>
      </w:r>
      <w:proofErr w:type="spellStart"/>
      <w:r w:rsidR="001677DF" w:rsidRPr="000C7748">
        <w:rPr>
          <w:rFonts w:ascii="Times New Roman" w:hAnsi="Times New Roman" w:cs="Times New Roman"/>
          <w:b/>
          <w:sz w:val="24"/>
          <w:szCs w:val="24"/>
        </w:rPr>
        <w:t>Altınkum</w:t>
      </w:r>
      <w:proofErr w:type="spellEnd"/>
      <w:r w:rsidR="001677DF" w:rsidRPr="000C7748">
        <w:rPr>
          <w:rFonts w:ascii="Times New Roman" w:hAnsi="Times New Roman" w:cs="Times New Roman"/>
          <w:b/>
          <w:sz w:val="24"/>
          <w:szCs w:val="24"/>
        </w:rPr>
        <w:t xml:space="preserve"> Plaj</w:t>
      </w:r>
      <w:r>
        <w:rPr>
          <w:rFonts w:ascii="Times New Roman" w:hAnsi="Times New Roman" w:cs="Times New Roman"/>
          <w:b/>
          <w:sz w:val="24"/>
          <w:szCs w:val="24"/>
        </w:rPr>
        <w:t xml:space="preserve"> Alanı</w:t>
      </w:r>
      <w:r w:rsidR="00605ACE">
        <w:rPr>
          <w:rFonts w:ascii="Times New Roman" w:hAnsi="Times New Roman" w:cs="Times New Roman"/>
          <w:sz w:val="24"/>
          <w:szCs w:val="24"/>
        </w:rPr>
        <w:t xml:space="preserve"> </w:t>
      </w:r>
      <w:r w:rsidR="00085E58" w:rsidRPr="00085E58">
        <w:rPr>
          <w:rFonts w:ascii="Times New Roman" w:hAnsi="Times New Roman" w:cs="Times New Roman"/>
          <w:b/>
          <w:sz w:val="24"/>
          <w:szCs w:val="24"/>
        </w:rPr>
        <w:t>haricinde</w:t>
      </w:r>
      <w:r w:rsidR="00085E58">
        <w:rPr>
          <w:rFonts w:ascii="Times New Roman" w:hAnsi="Times New Roman" w:cs="Times New Roman"/>
          <w:sz w:val="24"/>
          <w:szCs w:val="24"/>
        </w:rPr>
        <w:t xml:space="preserve"> </w:t>
      </w:r>
      <w:r w:rsidR="00293685" w:rsidRPr="00B77C46">
        <w:rPr>
          <w:rFonts w:ascii="Times New Roman" w:hAnsi="Times New Roman" w:cs="Times New Roman"/>
          <w:sz w:val="24"/>
          <w:szCs w:val="24"/>
        </w:rPr>
        <w:t>göl, gölet, baraj, sulama kanalı, akarsu, sel kapanı, regülatör, deşarj</w:t>
      </w:r>
      <w:r w:rsidR="00085E58">
        <w:rPr>
          <w:rFonts w:ascii="Times New Roman" w:hAnsi="Times New Roman" w:cs="Times New Roman"/>
          <w:sz w:val="24"/>
          <w:szCs w:val="24"/>
        </w:rPr>
        <w:t xml:space="preserve">/taşkın kontrol alanı ile </w:t>
      </w:r>
      <w:r w:rsidR="00293685" w:rsidRPr="00B77C46">
        <w:rPr>
          <w:rFonts w:ascii="Times New Roman" w:hAnsi="Times New Roman" w:cs="Times New Roman"/>
          <w:sz w:val="24"/>
          <w:szCs w:val="24"/>
        </w:rPr>
        <w:t>vb. alanlar</w:t>
      </w:r>
      <w:r w:rsidR="00085E58">
        <w:rPr>
          <w:rFonts w:ascii="Times New Roman" w:hAnsi="Times New Roman" w:cs="Times New Roman"/>
          <w:sz w:val="24"/>
          <w:szCs w:val="24"/>
        </w:rPr>
        <w:t>da</w:t>
      </w:r>
      <w:r w:rsidR="00293685" w:rsidRPr="00B77C46">
        <w:rPr>
          <w:rFonts w:ascii="Times New Roman" w:hAnsi="Times New Roman" w:cs="Times New Roman"/>
          <w:sz w:val="24"/>
          <w:szCs w:val="24"/>
        </w:rPr>
        <w:t xml:space="preserve"> suya girmek kesinlikle yasaktır.</w:t>
      </w:r>
    </w:p>
    <w:p w:rsidR="00293685" w:rsidRPr="00B77C46" w:rsidRDefault="002C5FA5" w:rsidP="00F225DC">
      <w:pPr>
        <w:jc w:val="both"/>
        <w:rPr>
          <w:rFonts w:ascii="Times New Roman" w:hAnsi="Times New Roman" w:cs="Times New Roman"/>
          <w:sz w:val="24"/>
          <w:szCs w:val="24"/>
        </w:rPr>
      </w:pPr>
      <w:r>
        <w:rPr>
          <w:rFonts w:ascii="Times New Roman" w:hAnsi="Times New Roman" w:cs="Times New Roman"/>
          <w:sz w:val="24"/>
          <w:szCs w:val="24"/>
        </w:rPr>
        <w:t xml:space="preserve">       </w:t>
      </w:r>
      <w:r w:rsidR="00B77C46" w:rsidRPr="00B77C46">
        <w:rPr>
          <w:rFonts w:ascii="Times New Roman" w:hAnsi="Times New Roman" w:cs="Times New Roman"/>
          <w:sz w:val="24"/>
          <w:szCs w:val="24"/>
        </w:rPr>
        <w:t>2</w:t>
      </w:r>
      <w:r w:rsidR="00293685" w:rsidRPr="00B77C46">
        <w:rPr>
          <w:rFonts w:ascii="Times New Roman" w:hAnsi="Times New Roman" w:cs="Times New Roman"/>
          <w:sz w:val="24"/>
          <w:szCs w:val="24"/>
        </w:rPr>
        <w:t xml:space="preserve">- Belirlenen yüzme alanı plaj işletmecisi olan kurum ve kuruluşlarca </w:t>
      </w:r>
      <w:r w:rsidR="00F732D2" w:rsidRPr="00B77C46">
        <w:rPr>
          <w:rFonts w:ascii="Times New Roman" w:hAnsi="Times New Roman" w:cs="Times New Roman"/>
          <w:sz w:val="24"/>
          <w:szCs w:val="24"/>
        </w:rPr>
        <w:t xml:space="preserve">yüzer donanımlarla işaretlenecek, bu alanlarda </w:t>
      </w:r>
      <w:r w:rsidR="00673F30" w:rsidRPr="00B77C46">
        <w:rPr>
          <w:rFonts w:ascii="Times New Roman" w:hAnsi="Times New Roman" w:cs="Times New Roman"/>
          <w:sz w:val="24"/>
          <w:szCs w:val="24"/>
        </w:rPr>
        <w:t>yüzme sınırlarını gösteren uyarıcı levhalar bulundurulacaktır.</w:t>
      </w:r>
    </w:p>
    <w:p w:rsidR="00673F30" w:rsidRPr="00B77C46" w:rsidRDefault="002C5FA5" w:rsidP="00F225DC">
      <w:pPr>
        <w:jc w:val="both"/>
        <w:rPr>
          <w:rFonts w:ascii="Times New Roman" w:hAnsi="Times New Roman" w:cs="Times New Roman"/>
          <w:sz w:val="24"/>
          <w:szCs w:val="24"/>
        </w:rPr>
      </w:pPr>
      <w:r>
        <w:rPr>
          <w:rFonts w:ascii="Times New Roman" w:hAnsi="Times New Roman" w:cs="Times New Roman"/>
          <w:sz w:val="24"/>
          <w:szCs w:val="24"/>
        </w:rPr>
        <w:t xml:space="preserve">       </w:t>
      </w:r>
      <w:r w:rsidR="00B77C46" w:rsidRPr="00B77C46">
        <w:rPr>
          <w:rFonts w:ascii="Times New Roman" w:hAnsi="Times New Roman" w:cs="Times New Roman"/>
          <w:sz w:val="24"/>
          <w:szCs w:val="24"/>
        </w:rPr>
        <w:t>3</w:t>
      </w:r>
      <w:r w:rsidR="00673F30" w:rsidRPr="00B77C46">
        <w:rPr>
          <w:rFonts w:ascii="Times New Roman" w:hAnsi="Times New Roman" w:cs="Times New Roman"/>
          <w:sz w:val="24"/>
          <w:szCs w:val="24"/>
        </w:rPr>
        <w:t xml:space="preserve">- Yüzme alanı olarak belirlenmiş ve sınırları işaretlenmiş alana, her türlü motorlu veya motorsuz </w:t>
      </w:r>
      <w:r w:rsidR="00EF7BB2" w:rsidRPr="00B77C46">
        <w:rPr>
          <w:rFonts w:ascii="Times New Roman" w:hAnsi="Times New Roman" w:cs="Times New Roman"/>
          <w:sz w:val="24"/>
          <w:szCs w:val="24"/>
        </w:rPr>
        <w:t>kayık, tekne, bot vb. aracın girmesi ve bu alanlarda yarış, gösteri vb. herhangi bir aktivite yapılması yasaktır.</w:t>
      </w:r>
    </w:p>
    <w:p w:rsidR="00EF7BB2" w:rsidRPr="00B77C46" w:rsidRDefault="002C5FA5" w:rsidP="00F225DC">
      <w:pPr>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       </w:t>
      </w:r>
      <w:r w:rsidR="00B77C46" w:rsidRPr="00B77C46">
        <w:rPr>
          <w:rFonts w:ascii="Times New Roman" w:hAnsi="Times New Roman" w:cs="Times New Roman"/>
          <w:sz w:val="24"/>
          <w:szCs w:val="24"/>
        </w:rPr>
        <w:t>4</w:t>
      </w:r>
      <w:r w:rsidR="00EF7BB2" w:rsidRPr="00B77C46">
        <w:rPr>
          <w:rFonts w:ascii="Times New Roman" w:hAnsi="Times New Roman" w:cs="Times New Roman"/>
          <w:sz w:val="24"/>
          <w:szCs w:val="24"/>
        </w:rPr>
        <w:t xml:space="preserve">- Hava ve göl koşullarının uygun olmadığı zamanlarda suya </w:t>
      </w:r>
      <w:r w:rsidR="00EF7BB2" w:rsidRPr="00B77C46">
        <w:rPr>
          <w:rFonts w:ascii="Times New Roman" w:hAnsi="Times New Roman" w:cs="Times New Roman"/>
          <w:color w:val="000000" w:themeColor="text1"/>
          <w:sz w:val="24"/>
          <w:szCs w:val="24"/>
        </w:rPr>
        <w:t>girilmesi Kaymakamlıklar tarafından ivedilikle yasaklanacak ve bu husus sesli sistemler, yerel basın, sosyal medya vb. aracılığıyla vatandaşlara duyurulacaktır.</w:t>
      </w:r>
    </w:p>
    <w:p w:rsidR="00EF7BB2" w:rsidRPr="00B77C46" w:rsidRDefault="002C5FA5" w:rsidP="00F225D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677DF">
        <w:rPr>
          <w:rFonts w:ascii="Times New Roman" w:hAnsi="Times New Roman" w:cs="Times New Roman"/>
          <w:color w:val="000000" w:themeColor="text1"/>
          <w:sz w:val="24"/>
          <w:szCs w:val="24"/>
        </w:rPr>
        <w:t>5</w:t>
      </w:r>
      <w:r w:rsidR="00EF7BB2" w:rsidRPr="00B77C46">
        <w:rPr>
          <w:rFonts w:ascii="Times New Roman" w:hAnsi="Times New Roman" w:cs="Times New Roman"/>
          <w:color w:val="000000" w:themeColor="text1"/>
          <w:sz w:val="24"/>
          <w:szCs w:val="24"/>
        </w:rPr>
        <w:t xml:space="preserve">- </w:t>
      </w:r>
      <w:r w:rsidR="00A118DC" w:rsidRPr="00B77C46">
        <w:rPr>
          <w:rFonts w:ascii="Times New Roman" w:hAnsi="Times New Roman" w:cs="Times New Roman"/>
          <w:color w:val="000000" w:themeColor="text1"/>
          <w:sz w:val="24"/>
          <w:szCs w:val="24"/>
        </w:rPr>
        <w:t>Sorumluluk alanlarına göre</w:t>
      </w:r>
      <w:r w:rsidR="0057765F" w:rsidRPr="00B77C46">
        <w:rPr>
          <w:rFonts w:ascii="Times New Roman" w:hAnsi="Times New Roman" w:cs="Times New Roman"/>
          <w:color w:val="000000" w:themeColor="text1"/>
          <w:sz w:val="24"/>
          <w:szCs w:val="24"/>
        </w:rPr>
        <w:t>,</w:t>
      </w:r>
      <w:r w:rsidR="00A118DC" w:rsidRPr="00B77C46">
        <w:rPr>
          <w:rFonts w:ascii="Times New Roman" w:hAnsi="Times New Roman" w:cs="Times New Roman"/>
          <w:color w:val="000000" w:themeColor="text1"/>
          <w:sz w:val="24"/>
          <w:szCs w:val="24"/>
        </w:rPr>
        <w:t xml:space="preserve"> </w:t>
      </w:r>
      <w:r w:rsidR="0017417A" w:rsidRPr="00B77C46">
        <w:rPr>
          <w:rFonts w:ascii="Times New Roman" w:hAnsi="Times New Roman" w:cs="Times New Roman"/>
          <w:color w:val="000000" w:themeColor="text1"/>
          <w:sz w:val="24"/>
          <w:szCs w:val="24"/>
        </w:rPr>
        <w:t xml:space="preserve">DSİ Bölge Müdürlüğü, </w:t>
      </w:r>
      <w:r w:rsidR="00A118DC" w:rsidRPr="00B77C46">
        <w:rPr>
          <w:rFonts w:ascii="Times New Roman" w:hAnsi="Times New Roman" w:cs="Times New Roman"/>
          <w:color w:val="000000" w:themeColor="text1"/>
          <w:sz w:val="24"/>
          <w:szCs w:val="24"/>
        </w:rPr>
        <w:t xml:space="preserve">İl Özel İdaresi </w:t>
      </w:r>
      <w:r w:rsidR="001677DF">
        <w:rPr>
          <w:rFonts w:ascii="Times New Roman" w:hAnsi="Times New Roman" w:cs="Times New Roman"/>
          <w:color w:val="000000" w:themeColor="text1"/>
          <w:sz w:val="24"/>
          <w:szCs w:val="24"/>
        </w:rPr>
        <w:t xml:space="preserve">veya ilgili belediye </w:t>
      </w:r>
      <w:r w:rsidR="00EF7BB2" w:rsidRPr="00B77C46">
        <w:rPr>
          <w:rFonts w:ascii="Times New Roman" w:hAnsi="Times New Roman" w:cs="Times New Roman"/>
          <w:color w:val="000000" w:themeColor="text1"/>
          <w:sz w:val="24"/>
          <w:szCs w:val="24"/>
        </w:rPr>
        <w:t xml:space="preserve">tarafından, boğulma olaylarının yaşandığı göl, gölet, akarsu, su kanalı vb. alanlarda ve kontrolsüz plaj alanlarında suya girilmesinin can güvenliği açısından tehlike arz ettiğini belirten işaret ve ikaz levhaları </w:t>
      </w:r>
      <w:r w:rsidR="00A118DC" w:rsidRPr="00B77C46">
        <w:rPr>
          <w:rFonts w:ascii="Times New Roman" w:hAnsi="Times New Roman" w:cs="Times New Roman"/>
          <w:color w:val="000000" w:themeColor="text1"/>
          <w:sz w:val="24"/>
          <w:szCs w:val="24"/>
        </w:rPr>
        <w:t>konulması sağlanacaktır.</w:t>
      </w:r>
    </w:p>
    <w:p w:rsidR="00A118DC" w:rsidRPr="00B77C46" w:rsidRDefault="002C5FA5" w:rsidP="00F225DC">
      <w:pPr>
        <w:jc w:val="both"/>
        <w:rPr>
          <w:rFonts w:ascii="Times New Roman" w:hAnsi="Times New Roman" w:cs="Times New Roman"/>
          <w:sz w:val="24"/>
          <w:szCs w:val="24"/>
        </w:rPr>
      </w:pPr>
      <w:r>
        <w:rPr>
          <w:rFonts w:ascii="Times New Roman" w:hAnsi="Times New Roman" w:cs="Times New Roman"/>
          <w:sz w:val="24"/>
          <w:szCs w:val="24"/>
        </w:rPr>
        <w:t xml:space="preserve">       </w:t>
      </w:r>
      <w:r w:rsidR="001677DF">
        <w:rPr>
          <w:rFonts w:ascii="Times New Roman" w:hAnsi="Times New Roman" w:cs="Times New Roman"/>
          <w:sz w:val="24"/>
          <w:szCs w:val="24"/>
        </w:rPr>
        <w:t>6</w:t>
      </w:r>
      <w:r w:rsidR="00A118DC" w:rsidRPr="00B77C46">
        <w:rPr>
          <w:rFonts w:ascii="Times New Roman" w:hAnsi="Times New Roman" w:cs="Times New Roman"/>
          <w:sz w:val="24"/>
          <w:szCs w:val="24"/>
        </w:rPr>
        <w:t xml:space="preserve">- </w:t>
      </w:r>
      <w:r w:rsidR="001677DF">
        <w:rPr>
          <w:rFonts w:ascii="Times New Roman" w:hAnsi="Times New Roman" w:cs="Times New Roman"/>
          <w:sz w:val="24"/>
          <w:szCs w:val="24"/>
        </w:rPr>
        <w:t>Plaj</w:t>
      </w:r>
      <w:r w:rsidR="00C00B67" w:rsidRPr="00B77C46">
        <w:rPr>
          <w:rFonts w:ascii="Times New Roman" w:hAnsi="Times New Roman" w:cs="Times New Roman"/>
          <w:sz w:val="24"/>
          <w:szCs w:val="24"/>
        </w:rPr>
        <w:t xml:space="preserve"> işletmelerinde </w:t>
      </w:r>
      <w:r w:rsidR="00C00B67" w:rsidRPr="000C7748">
        <w:rPr>
          <w:rFonts w:ascii="Times New Roman" w:hAnsi="Times New Roman" w:cs="Times New Roman"/>
          <w:b/>
          <w:sz w:val="24"/>
          <w:szCs w:val="24"/>
        </w:rPr>
        <w:t>“Plaj Dikkat ve Uyarı”</w:t>
      </w:r>
      <w:r w:rsidR="00C00B67" w:rsidRPr="00B77C46">
        <w:rPr>
          <w:rFonts w:ascii="Times New Roman" w:hAnsi="Times New Roman" w:cs="Times New Roman"/>
          <w:sz w:val="24"/>
          <w:szCs w:val="24"/>
        </w:rPr>
        <w:t xml:space="preserve"> bayraklarının ilgili mevzuata uygun bir şekilde ve standartlarda olmasına dikkat edilecektir.</w:t>
      </w:r>
    </w:p>
    <w:p w:rsidR="00C00B67" w:rsidRPr="00B77C46" w:rsidRDefault="002C5FA5" w:rsidP="00F225DC">
      <w:pPr>
        <w:jc w:val="both"/>
        <w:rPr>
          <w:rFonts w:ascii="Times New Roman" w:hAnsi="Times New Roman" w:cs="Times New Roman"/>
          <w:sz w:val="24"/>
          <w:szCs w:val="24"/>
        </w:rPr>
      </w:pPr>
      <w:r>
        <w:rPr>
          <w:rFonts w:ascii="Times New Roman" w:hAnsi="Times New Roman" w:cs="Times New Roman"/>
          <w:sz w:val="24"/>
          <w:szCs w:val="24"/>
        </w:rPr>
        <w:t xml:space="preserve">       </w:t>
      </w:r>
      <w:r w:rsidR="001677DF">
        <w:rPr>
          <w:rFonts w:ascii="Times New Roman" w:hAnsi="Times New Roman" w:cs="Times New Roman"/>
          <w:sz w:val="24"/>
          <w:szCs w:val="24"/>
        </w:rPr>
        <w:t>7</w:t>
      </w:r>
      <w:r w:rsidR="00C00B67" w:rsidRPr="00B77C46">
        <w:rPr>
          <w:rFonts w:ascii="Times New Roman" w:hAnsi="Times New Roman" w:cs="Times New Roman"/>
          <w:sz w:val="24"/>
          <w:szCs w:val="24"/>
        </w:rPr>
        <w:t>- DSİ tarafından işletilen veya çeşitli kurum ve kuruluşlara devredilen tesislerin (baraj, gölet, sel kapanı, regülatör, su iletimi, deşarj veya taşkından korunma kanalı gibi) çevresine insan geçişinin engellenmesi amacıyla fiziki güvenlik tedbirlerinin (tel, çit, korkuluk, uyarı levhaları gibi) Devlet Su İşleri Genel Müdürlüğü Su Yapıları Güvenlik Tedbirleri Yönetmeliği</w:t>
      </w:r>
      <w:r w:rsidR="00E8760E" w:rsidRPr="00B77C46">
        <w:rPr>
          <w:rFonts w:ascii="Times New Roman" w:hAnsi="Times New Roman" w:cs="Times New Roman"/>
          <w:sz w:val="24"/>
          <w:szCs w:val="24"/>
        </w:rPr>
        <w:t xml:space="preserve"> çerçevesinde ilgili kurumlarca, Yönetmelik kapsamı dışındaki su yapılarında ise tabi oldukları mevzuat hükümlerine göre işletmecisi tarafından yapılması sağlanacaktır.</w:t>
      </w:r>
    </w:p>
    <w:p w:rsidR="00D479BE" w:rsidRPr="00B77C46" w:rsidRDefault="002C5FA5" w:rsidP="00F225DC">
      <w:pPr>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1677DF">
        <w:rPr>
          <w:rFonts w:ascii="Times New Roman" w:hAnsi="Times New Roman" w:cs="Times New Roman"/>
          <w:sz w:val="24"/>
          <w:szCs w:val="24"/>
        </w:rPr>
        <w:t xml:space="preserve">8- </w:t>
      </w:r>
      <w:r w:rsidR="00D479BE" w:rsidRPr="00B77C46">
        <w:rPr>
          <w:rFonts w:ascii="Times New Roman" w:hAnsi="Times New Roman" w:cs="Times New Roman"/>
          <w:sz w:val="24"/>
          <w:szCs w:val="24"/>
        </w:rPr>
        <w:t xml:space="preserve">Yüzme alanlarındaki yoğunluğa ve risk durumuna göre ilgili </w:t>
      </w:r>
      <w:r w:rsidR="001677DF">
        <w:rPr>
          <w:rFonts w:ascii="Times New Roman" w:hAnsi="Times New Roman" w:cs="Times New Roman"/>
          <w:sz w:val="24"/>
          <w:szCs w:val="24"/>
        </w:rPr>
        <w:t xml:space="preserve">plaj </w:t>
      </w:r>
      <w:r w:rsidR="00D479BE" w:rsidRPr="00B77C46">
        <w:rPr>
          <w:rFonts w:ascii="Times New Roman" w:hAnsi="Times New Roman" w:cs="Times New Roman"/>
          <w:sz w:val="24"/>
          <w:szCs w:val="24"/>
        </w:rPr>
        <w:t>işletme</w:t>
      </w:r>
      <w:r w:rsidR="001677DF">
        <w:rPr>
          <w:rFonts w:ascii="Times New Roman" w:hAnsi="Times New Roman" w:cs="Times New Roman"/>
          <w:sz w:val="24"/>
          <w:szCs w:val="24"/>
        </w:rPr>
        <w:t>si</w:t>
      </w:r>
      <w:r w:rsidR="00D479BE" w:rsidRPr="00B77C46">
        <w:rPr>
          <w:rFonts w:ascii="Times New Roman" w:hAnsi="Times New Roman" w:cs="Times New Roman"/>
          <w:sz w:val="24"/>
          <w:szCs w:val="24"/>
        </w:rPr>
        <w:t xml:space="preserve"> </w:t>
      </w:r>
      <w:r w:rsidR="00D479BE" w:rsidRPr="00B77C46">
        <w:rPr>
          <w:rFonts w:ascii="Times New Roman" w:hAnsi="Times New Roman" w:cs="Times New Roman"/>
          <w:color w:val="000000" w:themeColor="text1"/>
          <w:sz w:val="24"/>
          <w:szCs w:val="24"/>
        </w:rPr>
        <w:t xml:space="preserve">tarafından </w:t>
      </w:r>
      <w:r w:rsidR="00D479BE" w:rsidRPr="002C5FA5">
        <w:rPr>
          <w:rFonts w:ascii="Times New Roman" w:hAnsi="Times New Roman" w:cs="Times New Roman"/>
          <w:color w:val="000000" w:themeColor="text1"/>
          <w:sz w:val="24"/>
          <w:szCs w:val="24"/>
        </w:rPr>
        <w:t>Türkiye Sualtı Sporları Federasyonundan</w:t>
      </w:r>
      <w:r w:rsidR="00D479BE" w:rsidRPr="00B77C46">
        <w:rPr>
          <w:rFonts w:ascii="Times New Roman" w:hAnsi="Times New Roman" w:cs="Times New Roman"/>
          <w:color w:val="000000" w:themeColor="text1"/>
          <w:sz w:val="24"/>
          <w:szCs w:val="24"/>
        </w:rPr>
        <w:t xml:space="preserve"> belgeli cankurtaran görevlendirilmesi sağlanacaktır.</w:t>
      </w:r>
    </w:p>
    <w:p w:rsidR="00D479BE" w:rsidRPr="00B77C46" w:rsidRDefault="002C5FA5" w:rsidP="00F225DC">
      <w:pPr>
        <w:jc w:val="both"/>
        <w:rPr>
          <w:rFonts w:ascii="Times New Roman" w:hAnsi="Times New Roman" w:cs="Times New Roman"/>
          <w:sz w:val="24"/>
          <w:szCs w:val="24"/>
        </w:rPr>
      </w:pPr>
      <w:r>
        <w:rPr>
          <w:rFonts w:ascii="Times New Roman" w:hAnsi="Times New Roman" w:cs="Times New Roman"/>
          <w:sz w:val="24"/>
          <w:szCs w:val="24"/>
        </w:rPr>
        <w:t xml:space="preserve">       </w:t>
      </w:r>
      <w:r w:rsidR="001677DF">
        <w:rPr>
          <w:rFonts w:ascii="Times New Roman" w:hAnsi="Times New Roman" w:cs="Times New Roman"/>
          <w:sz w:val="24"/>
          <w:szCs w:val="24"/>
        </w:rPr>
        <w:t>9</w:t>
      </w:r>
      <w:r w:rsidR="00D479BE" w:rsidRPr="00B77C46">
        <w:rPr>
          <w:rFonts w:ascii="Times New Roman" w:hAnsi="Times New Roman" w:cs="Times New Roman"/>
          <w:sz w:val="24"/>
          <w:szCs w:val="24"/>
        </w:rPr>
        <w:t xml:space="preserve">- </w:t>
      </w:r>
      <w:r w:rsidR="00EA4C3A" w:rsidRPr="00B77C46">
        <w:rPr>
          <w:rFonts w:ascii="Times New Roman" w:hAnsi="Times New Roman" w:cs="Times New Roman"/>
          <w:sz w:val="24"/>
          <w:szCs w:val="24"/>
        </w:rPr>
        <w:t>Cankurtaran istasyonlarında halkın görebileceği yerlere cankurtaran brövesinin bir örneğinin, çalışma saatlerinin ve flamaların anlamlarını ihtiva eden bilgilendirme panolarının asılması sağlanacaktır.</w:t>
      </w:r>
    </w:p>
    <w:p w:rsidR="00EA4C3A" w:rsidRPr="00B77C46" w:rsidRDefault="002C5FA5" w:rsidP="00F225DC">
      <w:pPr>
        <w:jc w:val="both"/>
        <w:rPr>
          <w:rFonts w:ascii="Times New Roman" w:hAnsi="Times New Roman" w:cs="Times New Roman"/>
          <w:sz w:val="24"/>
          <w:szCs w:val="24"/>
        </w:rPr>
      </w:pPr>
      <w:r>
        <w:rPr>
          <w:rFonts w:ascii="Times New Roman" w:hAnsi="Times New Roman" w:cs="Times New Roman"/>
          <w:sz w:val="24"/>
          <w:szCs w:val="24"/>
        </w:rPr>
        <w:t xml:space="preserve">       </w:t>
      </w:r>
      <w:r w:rsidR="00C65C45" w:rsidRPr="00B77C46">
        <w:rPr>
          <w:rFonts w:ascii="Times New Roman" w:hAnsi="Times New Roman" w:cs="Times New Roman"/>
          <w:sz w:val="24"/>
          <w:szCs w:val="24"/>
        </w:rPr>
        <w:t>1</w:t>
      </w:r>
      <w:r w:rsidR="001677DF">
        <w:rPr>
          <w:rFonts w:ascii="Times New Roman" w:hAnsi="Times New Roman" w:cs="Times New Roman"/>
          <w:sz w:val="24"/>
          <w:szCs w:val="24"/>
        </w:rPr>
        <w:t>0</w:t>
      </w:r>
      <w:r w:rsidR="00EA4C3A" w:rsidRPr="00B77C46">
        <w:rPr>
          <w:rFonts w:ascii="Times New Roman" w:hAnsi="Times New Roman" w:cs="Times New Roman"/>
          <w:sz w:val="24"/>
          <w:szCs w:val="24"/>
        </w:rPr>
        <w:t>- Cankurtaranın olmadığı veya suya girmenin tehlikeli ve yasak olduğu durumlarda cankurtaran istasyonlarına kırmızı flama çekilip sınır flamaları kaldırılarak cankurtaranın olmadığı ve suya girmenin tehlikeli ve yasak olduğu anons siteminden duyurulacaktır.</w:t>
      </w:r>
    </w:p>
    <w:p w:rsidR="003B5C57" w:rsidRPr="00B77C46" w:rsidRDefault="002C5FA5" w:rsidP="00F225DC">
      <w:pPr>
        <w:jc w:val="both"/>
        <w:rPr>
          <w:rFonts w:ascii="Times New Roman" w:hAnsi="Times New Roman" w:cs="Times New Roman"/>
          <w:sz w:val="24"/>
          <w:szCs w:val="24"/>
        </w:rPr>
      </w:pPr>
      <w:r>
        <w:rPr>
          <w:rFonts w:ascii="Times New Roman" w:hAnsi="Times New Roman" w:cs="Times New Roman"/>
          <w:sz w:val="24"/>
          <w:szCs w:val="24"/>
        </w:rPr>
        <w:t xml:space="preserve">       </w:t>
      </w:r>
      <w:r w:rsidR="00C65C45" w:rsidRPr="00B77C46">
        <w:rPr>
          <w:rFonts w:ascii="Times New Roman" w:hAnsi="Times New Roman" w:cs="Times New Roman"/>
          <w:sz w:val="24"/>
          <w:szCs w:val="24"/>
        </w:rPr>
        <w:t>1</w:t>
      </w:r>
      <w:r w:rsidR="001677DF">
        <w:rPr>
          <w:rFonts w:ascii="Times New Roman" w:hAnsi="Times New Roman" w:cs="Times New Roman"/>
          <w:sz w:val="24"/>
          <w:szCs w:val="24"/>
        </w:rPr>
        <w:t>1</w:t>
      </w:r>
      <w:r w:rsidR="003B5C57" w:rsidRPr="00B77C46">
        <w:rPr>
          <w:rFonts w:ascii="Times New Roman" w:hAnsi="Times New Roman" w:cs="Times New Roman"/>
          <w:sz w:val="24"/>
          <w:szCs w:val="24"/>
        </w:rPr>
        <w:t>- Plaj hizmeti veren tüm işletmelerde, gölde meydana gelen yaralanma veya ölümle sonuçlanan kazaların ivedilikle 112 Acil Çağrı Merkezine bildirilmesi sağlanacaktır.</w:t>
      </w:r>
    </w:p>
    <w:p w:rsidR="003B5C57" w:rsidRPr="00B77C46" w:rsidRDefault="002C5FA5" w:rsidP="00F225DC">
      <w:pPr>
        <w:jc w:val="both"/>
        <w:rPr>
          <w:rFonts w:ascii="Times New Roman" w:hAnsi="Times New Roman" w:cs="Times New Roman"/>
          <w:sz w:val="24"/>
          <w:szCs w:val="24"/>
        </w:rPr>
      </w:pPr>
      <w:r>
        <w:rPr>
          <w:rFonts w:ascii="Times New Roman" w:hAnsi="Times New Roman" w:cs="Times New Roman"/>
          <w:sz w:val="24"/>
          <w:szCs w:val="24"/>
        </w:rPr>
        <w:t xml:space="preserve">       </w:t>
      </w:r>
      <w:r w:rsidR="00C65C45" w:rsidRPr="00B77C46">
        <w:rPr>
          <w:rFonts w:ascii="Times New Roman" w:hAnsi="Times New Roman" w:cs="Times New Roman"/>
          <w:sz w:val="24"/>
          <w:szCs w:val="24"/>
        </w:rPr>
        <w:t>1</w:t>
      </w:r>
      <w:r w:rsidR="001677DF">
        <w:rPr>
          <w:rFonts w:ascii="Times New Roman" w:hAnsi="Times New Roman" w:cs="Times New Roman"/>
          <w:sz w:val="24"/>
          <w:szCs w:val="24"/>
        </w:rPr>
        <w:t>2</w:t>
      </w:r>
      <w:r w:rsidR="003B5C57" w:rsidRPr="00B77C46">
        <w:rPr>
          <w:rFonts w:ascii="Times New Roman" w:hAnsi="Times New Roman" w:cs="Times New Roman"/>
          <w:sz w:val="24"/>
          <w:szCs w:val="24"/>
        </w:rPr>
        <w:t>- Yüzme alanlarında ilk yardım kabini/odasının bulundurulması ve gerekli personel/malzeme desteği sağlanacaktır.</w:t>
      </w:r>
    </w:p>
    <w:p w:rsidR="003B5C57" w:rsidRPr="00B77C46" w:rsidRDefault="002C5FA5" w:rsidP="00F225DC">
      <w:pPr>
        <w:jc w:val="both"/>
        <w:rPr>
          <w:rFonts w:ascii="Times New Roman" w:hAnsi="Times New Roman" w:cs="Times New Roman"/>
          <w:sz w:val="24"/>
          <w:szCs w:val="24"/>
        </w:rPr>
      </w:pPr>
      <w:r>
        <w:rPr>
          <w:rFonts w:ascii="Times New Roman" w:hAnsi="Times New Roman" w:cs="Times New Roman"/>
          <w:sz w:val="24"/>
          <w:szCs w:val="24"/>
        </w:rPr>
        <w:t xml:space="preserve">       </w:t>
      </w:r>
      <w:r w:rsidR="00C65C45" w:rsidRPr="00B77C46">
        <w:rPr>
          <w:rFonts w:ascii="Times New Roman" w:hAnsi="Times New Roman" w:cs="Times New Roman"/>
          <w:sz w:val="24"/>
          <w:szCs w:val="24"/>
        </w:rPr>
        <w:t>1</w:t>
      </w:r>
      <w:r w:rsidR="001677DF">
        <w:rPr>
          <w:rFonts w:ascii="Times New Roman" w:hAnsi="Times New Roman" w:cs="Times New Roman"/>
          <w:sz w:val="24"/>
          <w:szCs w:val="24"/>
        </w:rPr>
        <w:t>3</w:t>
      </w:r>
      <w:r w:rsidR="003B5C57" w:rsidRPr="00B77C46">
        <w:rPr>
          <w:rFonts w:ascii="Times New Roman" w:hAnsi="Times New Roman" w:cs="Times New Roman"/>
          <w:sz w:val="24"/>
          <w:szCs w:val="24"/>
        </w:rPr>
        <w:t>- Yüzme alanlarından faydalanan vatandaşların can güvenliği bakımından bu alanlarda her türlü su ürünleri avcılığı yapılması yasaktır.</w:t>
      </w:r>
    </w:p>
    <w:p w:rsidR="003B5C57" w:rsidRPr="00B77C46" w:rsidRDefault="002C5FA5" w:rsidP="00F225DC">
      <w:pPr>
        <w:jc w:val="both"/>
        <w:rPr>
          <w:rFonts w:ascii="Times New Roman" w:hAnsi="Times New Roman" w:cs="Times New Roman"/>
          <w:sz w:val="24"/>
          <w:szCs w:val="24"/>
        </w:rPr>
      </w:pPr>
      <w:r>
        <w:rPr>
          <w:rFonts w:ascii="Times New Roman" w:hAnsi="Times New Roman" w:cs="Times New Roman"/>
          <w:sz w:val="24"/>
          <w:szCs w:val="24"/>
        </w:rPr>
        <w:t xml:space="preserve">       </w:t>
      </w:r>
      <w:r w:rsidR="003B5C57" w:rsidRPr="00B77C46">
        <w:rPr>
          <w:rFonts w:ascii="Times New Roman" w:hAnsi="Times New Roman" w:cs="Times New Roman"/>
          <w:sz w:val="24"/>
          <w:szCs w:val="24"/>
        </w:rPr>
        <w:t>1</w:t>
      </w:r>
      <w:r w:rsidR="001677DF">
        <w:rPr>
          <w:rFonts w:ascii="Times New Roman" w:hAnsi="Times New Roman" w:cs="Times New Roman"/>
          <w:sz w:val="24"/>
          <w:szCs w:val="24"/>
        </w:rPr>
        <w:t>4</w:t>
      </w:r>
      <w:r w:rsidR="003B5C57" w:rsidRPr="00B77C46">
        <w:rPr>
          <w:rFonts w:ascii="Times New Roman" w:hAnsi="Times New Roman" w:cs="Times New Roman"/>
          <w:sz w:val="24"/>
          <w:szCs w:val="24"/>
        </w:rPr>
        <w:t>- Yüzme alanları içerisinde oyun grupları ve cankurtaranın görüş alanını olumsuz etkileyen büyük hacimli yapıların oluşturulması yasaktır.</w:t>
      </w:r>
    </w:p>
    <w:p w:rsidR="00132942" w:rsidRPr="00B77C46" w:rsidRDefault="002C5FA5" w:rsidP="00B77C46">
      <w:pPr>
        <w:jc w:val="both"/>
        <w:rPr>
          <w:rFonts w:ascii="Times New Roman" w:hAnsi="Times New Roman" w:cs="Times New Roman"/>
          <w:sz w:val="24"/>
          <w:szCs w:val="24"/>
        </w:rPr>
      </w:pPr>
      <w:r>
        <w:rPr>
          <w:rFonts w:ascii="Times New Roman" w:hAnsi="Times New Roman" w:cs="Times New Roman"/>
          <w:sz w:val="24"/>
          <w:szCs w:val="24"/>
        </w:rPr>
        <w:t xml:space="preserve">       </w:t>
      </w:r>
      <w:r w:rsidR="00132942" w:rsidRPr="00B77C46">
        <w:rPr>
          <w:rFonts w:ascii="Times New Roman" w:hAnsi="Times New Roman" w:cs="Times New Roman"/>
          <w:sz w:val="24"/>
          <w:szCs w:val="24"/>
        </w:rPr>
        <w:t>1</w:t>
      </w:r>
      <w:r w:rsidR="001677DF">
        <w:rPr>
          <w:rFonts w:ascii="Times New Roman" w:hAnsi="Times New Roman" w:cs="Times New Roman"/>
          <w:sz w:val="24"/>
          <w:szCs w:val="24"/>
        </w:rPr>
        <w:t>5</w:t>
      </w:r>
      <w:r w:rsidR="00132942" w:rsidRPr="00B77C46">
        <w:rPr>
          <w:rFonts w:ascii="Times New Roman" w:hAnsi="Times New Roman" w:cs="Times New Roman"/>
          <w:sz w:val="24"/>
          <w:szCs w:val="24"/>
        </w:rPr>
        <w:t xml:space="preserve">- Yukarıda belirtilen karar ve önlemlere aykırı hareket edenler hakkında; </w:t>
      </w:r>
      <w:r w:rsidR="001677DF" w:rsidRPr="001677DF">
        <w:rPr>
          <w:rFonts w:ascii="Times New Roman" w:hAnsi="Times New Roman" w:cs="Times New Roman"/>
          <w:sz w:val="24"/>
          <w:szCs w:val="24"/>
        </w:rPr>
        <w:t>5442 s</w:t>
      </w:r>
      <w:r w:rsidR="00605ACE">
        <w:rPr>
          <w:rFonts w:ascii="Times New Roman" w:hAnsi="Times New Roman" w:cs="Times New Roman"/>
          <w:sz w:val="24"/>
          <w:szCs w:val="24"/>
        </w:rPr>
        <w:t xml:space="preserve">ayılı İl İdaresi Kanunu’nun </w:t>
      </w:r>
      <w:r>
        <w:rPr>
          <w:rFonts w:ascii="Times New Roman" w:hAnsi="Times New Roman" w:cs="Times New Roman"/>
          <w:sz w:val="24"/>
          <w:szCs w:val="24"/>
        </w:rPr>
        <w:t xml:space="preserve">9, </w:t>
      </w:r>
      <w:r w:rsidR="00605ACE">
        <w:rPr>
          <w:rFonts w:ascii="Times New Roman" w:hAnsi="Times New Roman" w:cs="Times New Roman"/>
          <w:sz w:val="24"/>
          <w:szCs w:val="24"/>
        </w:rPr>
        <w:t xml:space="preserve">11 ve 66’ncı </w:t>
      </w:r>
      <w:r w:rsidR="001677DF" w:rsidRPr="001677DF">
        <w:rPr>
          <w:rFonts w:ascii="Times New Roman" w:hAnsi="Times New Roman" w:cs="Times New Roman"/>
          <w:sz w:val="24"/>
          <w:szCs w:val="24"/>
        </w:rPr>
        <w:t>madd</w:t>
      </w:r>
      <w:r w:rsidR="00605ACE">
        <w:rPr>
          <w:rFonts w:ascii="Times New Roman" w:hAnsi="Times New Roman" w:cs="Times New Roman"/>
          <w:sz w:val="24"/>
          <w:szCs w:val="24"/>
        </w:rPr>
        <w:t>eleri ile</w:t>
      </w:r>
      <w:r w:rsidR="001677DF" w:rsidRPr="001677DF">
        <w:rPr>
          <w:rFonts w:ascii="Times New Roman" w:hAnsi="Times New Roman" w:cs="Times New Roman"/>
          <w:sz w:val="24"/>
          <w:szCs w:val="24"/>
        </w:rPr>
        <w:t xml:space="preserve"> </w:t>
      </w:r>
      <w:r w:rsidR="00132942" w:rsidRPr="00B77C46">
        <w:rPr>
          <w:rFonts w:ascii="Times New Roman" w:hAnsi="Times New Roman" w:cs="Times New Roman"/>
          <w:sz w:val="24"/>
          <w:szCs w:val="24"/>
        </w:rPr>
        <w:t>5236 sayılı Kabahatler Kanununun 32’nci maddesi ile gereğince idari yaptırım uygulanacaktır.</w:t>
      </w:r>
    </w:p>
    <w:p w:rsidR="00132942" w:rsidRPr="00B77C46" w:rsidRDefault="002C5FA5" w:rsidP="00132942">
      <w:pPr>
        <w:rPr>
          <w:rFonts w:ascii="Times New Roman" w:hAnsi="Times New Roman" w:cs="Times New Roman"/>
          <w:sz w:val="24"/>
          <w:szCs w:val="24"/>
        </w:rPr>
      </w:pPr>
      <w:r>
        <w:rPr>
          <w:rFonts w:ascii="Times New Roman" w:hAnsi="Times New Roman" w:cs="Times New Roman"/>
          <w:sz w:val="24"/>
          <w:szCs w:val="24"/>
        </w:rPr>
        <w:t xml:space="preserve">       </w:t>
      </w:r>
      <w:r w:rsidR="00132942" w:rsidRPr="00B77C46">
        <w:rPr>
          <w:rFonts w:ascii="Times New Roman" w:hAnsi="Times New Roman" w:cs="Times New Roman"/>
          <w:sz w:val="24"/>
          <w:szCs w:val="24"/>
        </w:rPr>
        <w:t>1</w:t>
      </w:r>
      <w:r w:rsidR="001677DF">
        <w:rPr>
          <w:rFonts w:ascii="Times New Roman" w:hAnsi="Times New Roman" w:cs="Times New Roman"/>
          <w:sz w:val="24"/>
          <w:szCs w:val="24"/>
        </w:rPr>
        <w:t>6</w:t>
      </w:r>
      <w:r w:rsidR="00132942" w:rsidRPr="00B77C46">
        <w:rPr>
          <w:rFonts w:ascii="Times New Roman" w:hAnsi="Times New Roman" w:cs="Times New Roman"/>
          <w:sz w:val="24"/>
          <w:szCs w:val="24"/>
        </w:rPr>
        <w:t xml:space="preserve">- Bu karar hükümleri </w:t>
      </w:r>
      <w:r w:rsidR="000A2BB9">
        <w:rPr>
          <w:rFonts w:ascii="Times New Roman" w:hAnsi="Times New Roman" w:cs="Times New Roman"/>
          <w:sz w:val="24"/>
          <w:szCs w:val="24"/>
        </w:rPr>
        <w:t>29/06/</w:t>
      </w:r>
      <w:r w:rsidR="0017417A" w:rsidRPr="00B77C46">
        <w:rPr>
          <w:rFonts w:ascii="Times New Roman" w:hAnsi="Times New Roman" w:cs="Times New Roman"/>
          <w:sz w:val="24"/>
          <w:szCs w:val="24"/>
        </w:rPr>
        <w:t xml:space="preserve">2024 </w:t>
      </w:r>
      <w:r w:rsidR="00132942" w:rsidRPr="00B77C46">
        <w:rPr>
          <w:rFonts w:ascii="Times New Roman" w:hAnsi="Times New Roman" w:cs="Times New Roman"/>
          <w:sz w:val="24"/>
          <w:szCs w:val="24"/>
        </w:rPr>
        <w:t>tarihinden itibaren yürürlüğe girer.</w:t>
      </w:r>
    </w:p>
    <w:p w:rsidR="00132942" w:rsidRPr="00B77C46" w:rsidRDefault="002C5FA5" w:rsidP="00132942">
      <w:pPr>
        <w:rPr>
          <w:rFonts w:ascii="Times New Roman" w:hAnsi="Times New Roman" w:cs="Times New Roman"/>
          <w:sz w:val="24"/>
          <w:szCs w:val="24"/>
        </w:rPr>
      </w:pPr>
      <w:r>
        <w:rPr>
          <w:rFonts w:ascii="Times New Roman" w:hAnsi="Times New Roman" w:cs="Times New Roman"/>
          <w:sz w:val="24"/>
          <w:szCs w:val="24"/>
        </w:rPr>
        <w:t xml:space="preserve">       </w:t>
      </w:r>
      <w:r w:rsidR="00132942" w:rsidRPr="00B77C46">
        <w:rPr>
          <w:rFonts w:ascii="Times New Roman" w:hAnsi="Times New Roman" w:cs="Times New Roman"/>
          <w:sz w:val="24"/>
          <w:szCs w:val="24"/>
        </w:rPr>
        <w:t>1</w:t>
      </w:r>
      <w:r w:rsidR="001677DF">
        <w:rPr>
          <w:rFonts w:ascii="Times New Roman" w:hAnsi="Times New Roman" w:cs="Times New Roman"/>
          <w:sz w:val="24"/>
          <w:szCs w:val="24"/>
        </w:rPr>
        <w:t>7</w:t>
      </w:r>
      <w:r w:rsidR="00132942" w:rsidRPr="00B77C46">
        <w:rPr>
          <w:rFonts w:ascii="Times New Roman" w:hAnsi="Times New Roman" w:cs="Times New Roman"/>
          <w:sz w:val="24"/>
          <w:szCs w:val="24"/>
        </w:rPr>
        <w:t>- Bu karar hükümleri</w:t>
      </w:r>
      <w:r w:rsidR="0017417A" w:rsidRPr="00B77C46">
        <w:rPr>
          <w:rFonts w:ascii="Times New Roman" w:hAnsi="Times New Roman" w:cs="Times New Roman"/>
          <w:sz w:val="24"/>
          <w:szCs w:val="24"/>
        </w:rPr>
        <w:t xml:space="preserve"> I</w:t>
      </w:r>
      <w:r w:rsidR="00132942" w:rsidRPr="00B77C46">
        <w:rPr>
          <w:rFonts w:ascii="Times New Roman" w:hAnsi="Times New Roman" w:cs="Times New Roman"/>
          <w:sz w:val="24"/>
          <w:szCs w:val="24"/>
        </w:rPr>
        <w:t>sparta Valiliği tarafından yürütülür.</w:t>
      </w:r>
    </w:p>
    <w:p w:rsidR="00900429" w:rsidRDefault="00900429" w:rsidP="00900429">
      <w:pPr>
        <w:spacing w:after="0"/>
        <w:jc w:val="both"/>
        <w:rPr>
          <w:rFonts w:ascii="Times New Roman" w:hAnsi="Times New Roman" w:cs="Times New Roman"/>
          <w:sz w:val="24"/>
          <w:szCs w:val="24"/>
        </w:rPr>
      </w:pPr>
      <w:bookmarkStart w:id="0" w:name="_GoBack"/>
      <w:bookmarkEnd w:id="0"/>
    </w:p>
    <w:p w:rsidR="00900429" w:rsidRDefault="00900429" w:rsidP="00900429">
      <w:pPr>
        <w:spacing w:after="0"/>
        <w:ind w:left="6372"/>
        <w:jc w:val="center"/>
        <w:rPr>
          <w:rFonts w:ascii="Times New Roman" w:hAnsi="Times New Roman" w:cs="Times New Roman"/>
          <w:sz w:val="24"/>
          <w:szCs w:val="24"/>
        </w:rPr>
      </w:pPr>
      <w:r>
        <w:rPr>
          <w:rFonts w:ascii="Times New Roman" w:hAnsi="Times New Roman" w:cs="Times New Roman"/>
          <w:sz w:val="24"/>
          <w:szCs w:val="24"/>
        </w:rPr>
        <w:t>Aydın BARUŞ</w:t>
      </w:r>
    </w:p>
    <w:p w:rsidR="00900429" w:rsidRPr="00E31E41" w:rsidRDefault="00900429" w:rsidP="00900429">
      <w:pPr>
        <w:spacing w:after="0"/>
        <w:ind w:left="6372"/>
        <w:jc w:val="center"/>
        <w:rPr>
          <w:rFonts w:ascii="Times New Roman" w:hAnsi="Times New Roman" w:cs="Times New Roman"/>
          <w:sz w:val="24"/>
          <w:szCs w:val="24"/>
        </w:rPr>
      </w:pPr>
      <w:r>
        <w:rPr>
          <w:rFonts w:ascii="Times New Roman" w:hAnsi="Times New Roman" w:cs="Times New Roman"/>
          <w:sz w:val="24"/>
          <w:szCs w:val="24"/>
        </w:rPr>
        <w:t>Vali</w:t>
      </w:r>
    </w:p>
    <w:p w:rsidR="00900429" w:rsidRPr="00B77C46" w:rsidRDefault="00900429" w:rsidP="00900429">
      <w:pPr>
        <w:ind w:left="5664" w:firstLine="708"/>
        <w:jc w:val="both"/>
        <w:rPr>
          <w:rFonts w:ascii="Times New Roman" w:hAnsi="Times New Roman" w:cs="Times New Roman"/>
          <w:sz w:val="24"/>
          <w:szCs w:val="24"/>
        </w:rPr>
      </w:pPr>
    </w:p>
    <w:sectPr w:rsidR="00900429" w:rsidRPr="00B77C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14FB4"/>
    <w:multiLevelType w:val="hybridMultilevel"/>
    <w:tmpl w:val="765AC9DC"/>
    <w:lvl w:ilvl="0" w:tplc="20F829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249"/>
    <w:rsid w:val="00085E58"/>
    <w:rsid w:val="000A2BB9"/>
    <w:rsid w:val="000C7748"/>
    <w:rsid w:val="00132942"/>
    <w:rsid w:val="001677DF"/>
    <w:rsid w:val="0017417A"/>
    <w:rsid w:val="001D5F64"/>
    <w:rsid w:val="00293685"/>
    <w:rsid w:val="002C5FA5"/>
    <w:rsid w:val="002E0038"/>
    <w:rsid w:val="003B5C57"/>
    <w:rsid w:val="00452BFA"/>
    <w:rsid w:val="004C13AC"/>
    <w:rsid w:val="004D05C6"/>
    <w:rsid w:val="00505AA2"/>
    <w:rsid w:val="00546B9B"/>
    <w:rsid w:val="0057765F"/>
    <w:rsid w:val="00605ACE"/>
    <w:rsid w:val="00673F30"/>
    <w:rsid w:val="00686249"/>
    <w:rsid w:val="007356F3"/>
    <w:rsid w:val="00900429"/>
    <w:rsid w:val="00941473"/>
    <w:rsid w:val="00A118DC"/>
    <w:rsid w:val="00A56185"/>
    <w:rsid w:val="00AD5213"/>
    <w:rsid w:val="00B77C46"/>
    <w:rsid w:val="00C00B67"/>
    <w:rsid w:val="00C65C45"/>
    <w:rsid w:val="00D479BE"/>
    <w:rsid w:val="00D6264A"/>
    <w:rsid w:val="00E81B7C"/>
    <w:rsid w:val="00E8760E"/>
    <w:rsid w:val="00EA4C3A"/>
    <w:rsid w:val="00EF5985"/>
    <w:rsid w:val="00EF7BB2"/>
    <w:rsid w:val="00F225DC"/>
    <w:rsid w:val="00F5436B"/>
    <w:rsid w:val="00F732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D9695"/>
  <w15:chartTrackingRefBased/>
  <w15:docId w15:val="{41AA5FC1-E76E-44C7-B53B-2E97927A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225DC"/>
    <w:pPr>
      <w:ind w:left="720"/>
      <w:contextualSpacing/>
    </w:pPr>
  </w:style>
  <w:style w:type="paragraph" w:styleId="NormalWeb">
    <w:name w:val="Normal (Web)"/>
    <w:basedOn w:val="Normal"/>
    <w:uiPriority w:val="99"/>
    <w:semiHidden/>
    <w:unhideWhenUsed/>
    <w:rsid w:val="0013294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1223</TotalTime>
  <Pages>3</Pages>
  <Words>798</Words>
  <Characters>4553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Aydın BARUŞ</dc:creator>
  <cp:keywords/>
  <dc:description/>
  <cp:lastModifiedBy>Bahriye ODABAŞ</cp:lastModifiedBy>
  <cp:revision>19</cp:revision>
  <cp:lastPrinted>2024-06-28T06:18:00Z</cp:lastPrinted>
  <dcterms:created xsi:type="dcterms:W3CDTF">2023-07-03T07:20:00Z</dcterms:created>
  <dcterms:modified xsi:type="dcterms:W3CDTF">2024-06-28T06:18:00Z</dcterms:modified>
</cp:coreProperties>
</file>